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74" w:rsidRDefault="00036174" w:rsidP="00036174">
      <w:pPr>
        <w:pStyle w:val="Bezmez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 w:themeColor="text1"/>
          <w:sz w:val="24"/>
          <w:szCs w:val="24"/>
        </w:rPr>
        <w:br/>
      </w:r>
    </w:p>
    <w:p w:rsidR="00036174" w:rsidRPr="00036174" w:rsidRDefault="00036174" w:rsidP="00036174">
      <w:pPr>
        <w:pStyle w:val="Bezmezer"/>
        <w:rPr>
          <w:rFonts w:ascii="Times New Roman" w:hAnsi="Times New Roman"/>
          <w:b/>
          <w:sz w:val="24"/>
          <w:szCs w:val="24"/>
        </w:rPr>
      </w:pPr>
      <w:r w:rsidRPr="00036174">
        <w:rPr>
          <w:rFonts w:ascii="Times New Roman" w:hAnsi="Times New Roman"/>
          <w:b/>
          <w:color w:val="000000" w:themeColor="text1"/>
          <w:sz w:val="24"/>
          <w:szCs w:val="24"/>
        </w:rPr>
        <w:t>Příloha zápisu ze dne</w:t>
      </w:r>
      <w:r w:rsidRPr="00036174">
        <w:rPr>
          <w:rFonts w:ascii="Times New Roman" w:hAnsi="Times New Roman"/>
          <w:b/>
          <w:sz w:val="24"/>
          <w:szCs w:val="24"/>
        </w:rPr>
        <w:t xml:space="preserve"> 25. března 2015</w:t>
      </w:r>
    </w:p>
    <w:p w:rsidR="00036174" w:rsidRDefault="00036174" w:rsidP="00036174">
      <w:pPr>
        <w:pStyle w:val="Bezmezer"/>
        <w:rPr>
          <w:rFonts w:ascii="Times New Roman" w:hAnsi="Times New Roman"/>
          <w:sz w:val="24"/>
          <w:szCs w:val="24"/>
        </w:rPr>
      </w:pPr>
    </w:p>
    <w:p w:rsidR="00E60678" w:rsidRPr="00036174" w:rsidRDefault="00E60678" w:rsidP="00E60678">
      <w:pPr>
        <w:pStyle w:val="Odstavecseseznamem"/>
        <w:numPr>
          <w:ilvl w:val="0"/>
          <w:numId w:val="1"/>
        </w:numPr>
        <w:rPr>
          <w:color w:val="1F497D"/>
        </w:rPr>
      </w:pPr>
      <w:r w:rsidRPr="00036174">
        <w:rPr>
          <w:color w:val="1F497D"/>
        </w:rPr>
        <w:t>Plnění indikátorů</w:t>
      </w:r>
      <w:r w:rsidR="00D56C39" w:rsidRPr="00036174">
        <w:rPr>
          <w:color w:val="1F497D"/>
        </w:rPr>
        <w:t xml:space="preserve"> a jejich monitoring</w:t>
      </w:r>
      <w:r w:rsidR="00A5710A">
        <w:rPr>
          <w:color w:val="1F497D"/>
        </w:rPr>
        <w:t xml:space="preserve"> </w:t>
      </w:r>
      <w:r w:rsidR="00A5710A" w:rsidRPr="00A5710A">
        <w:rPr>
          <w:b/>
          <w:color w:val="FF0000"/>
        </w:rPr>
        <w:t xml:space="preserve">&gt;&gt; </w:t>
      </w:r>
      <w:r w:rsidR="00A5710A">
        <w:rPr>
          <w:b/>
          <w:color w:val="FF0000"/>
        </w:rPr>
        <w:t>Rakovnicko</w:t>
      </w:r>
    </w:p>
    <w:p w:rsidR="00F270CB" w:rsidRDefault="00F270CB" w:rsidP="00F270CB">
      <w:pPr>
        <w:pStyle w:val="Styl11bZarovnatdoblokuVlevo095cm"/>
        <w:numPr>
          <w:ilvl w:val="0"/>
          <w:numId w:val="9"/>
        </w:numPr>
      </w:pPr>
      <w:r>
        <w:t xml:space="preserve">Popsat způsoby monitoringu projektů (ve všech jeho fázích) v jednotlivých MAS, včetně předání zkušeností a příkladů dobré praxe. Co se díky monitoringu podařilo „vychytat“ a čemu předejít? </w:t>
      </w:r>
    </w:p>
    <w:p w:rsidR="00F270CB" w:rsidRDefault="00F270CB" w:rsidP="00F270CB">
      <w:pPr>
        <w:pStyle w:val="Styl11bZarovnatdoblokuVlevo095cm"/>
        <w:numPr>
          <w:ilvl w:val="0"/>
          <w:numId w:val="9"/>
        </w:numPr>
      </w:pPr>
      <w:r>
        <w:t xml:space="preserve">Popsat způsoby monitoringu strategií v jednotlivých MAS, opět předání zkušeností a příkladů dobré praxe. Jak Nám monitoring pomáhal v průběžné evaluaci (hodnocení) strategie, případně zda se jí podařilo vhodně upravit a přizpůsobit jednotlivé cíle k jejímu úspěšnému naplnění v reakcích na změny v OP a aktuálně vypisovaných výzev. </w:t>
      </w:r>
    </w:p>
    <w:p w:rsidR="00036174" w:rsidRPr="00036174" w:rsidRDefault="00036174" w:rsidP="00036174">
      <w:pPr>
        <w:pStyle w:val="Styl11bZarovnatdoblokuVlevo095cm"/>
        <w:ind w:left="1080"/>
      </w:pPr>
    </w:p>
    <w:p w:rsidR="00E60678" w:rsidRPr="00036174" w:rsidRDefault="00E60678" w:rsidP="0053678E">
      <w:pPr>
        <w:pStyle w:val="Odstavecseseznamem"/>
        <w:numPr>
          <w:ilvl w:val="0"/>
          <w:numId w:val="1"/>
        </w:numPr>
        <w:rPr>
          <w:color w:val="1F497D"/>
        </w:rPr>
      </w:pPr>
      <w:r w:rsidRPr="00036174">
        <w:rPr>
          <w:color w:val="1F497D"/>
        </w:rPr>
        <w:t>Území (komunikace mezi MAS a okolím</w:t>
      </w:r>
      <w:r w:rsidR="0053678E" w:rsidRPr="00036174">
        <w:rPr>
          <w:color w:val="1F497D"/>
        </w:rPr>
        <w:t xml:space="preserve">, zdroje území, dopady na území – komunitní, materiální či jiné věcné </w:t>
      </w:r>
      <w:proofErr w:type="gramStart"/>
      <w:r w:rsidR="0053678E" w:rsidRPr="00036174">
        <w:rPr>
          <w:color w:val="1F497D"/>
        </w:rPr>
        <w:t>hledisko)</w:t>
      </w:r>
      <w:r w:rsidRPr="00036174">
        <w:rPr>
          <w:color w:val="1F497D"/>
        </w:rPr>
        <w:t xml:space="preserve"> </w:t>
      </w:r>
      <w:r w:rsidR="00A5710A">
        <w:rPr>
          <w:color w:val="1F497D"/>
        </w:rPr>
        <w:t xml:space="preserve"> </w:t>
      </w:r>
      <w:r w:rsidR="00A5710A" w:rsidRPr="00A5710A">
        <w:rPr>
          <w:b/>
          <w:color w:val="FF0000"/>
        </w:rPr>
        <w:t xml:space="preserve">&gt;&gt; </w:t>
      </w:r>
      <w:r w:rsidR="00D81166">
        <w:rPr>
          <w:b/>
          <w:color w:val="FF0000"/>
        </w:rPr>
        <w:t>Lípa</w:t>
      </w:r>
      <w:proofErr w:type="gramEnd"/>
      <w:r w:rsidR="00D81166">
        <w:rPr>
          <w:b/>
          <w:color w:val="FF0000"/>
        </w:rPr>
        <w:t xml:space="preserve"> pro venkov</w:t>
      </w:r>
    </w:p>
    <w:p w:rsidR="004C2316" w:rsidRDefault="004C2316" w:rsidP="004C2316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Byly řádně nastaveny vhodné podmínky s ohledem na potřeby rozvoje území MAS?</w:t>
      </w:r>
    </w:p>
    <w:p w:rsidR="00081109" w:rsidRDefault="00081109" w:rsidP="00081109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Podařilo se jednotlivým MAS získat kvalitní lidské zdroje pro realizaci strategie?</w:t>
      </w:r>
    </w:p>
    <w:p w:rsidR="00081109" w:rsidRDefault="00081109" w:rsidP="00081109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Čerpala MAS projekty i z jiných zdrojů než z PRV?</w:t>
      </w:r>
    </w:p>
    <w:p w:rsidR="00081109" w:rsidRPr="00036174" w:rsidRDefault="00F270CB" w:rsidP="00036174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Vybírá MAS členské příspěvky na svou činnost?</w:t>
      </w:r>
    </w:p>
    <w:p w:rsidR="004C2316" w:rsidRPr="0053678E" w:rsidRDefault="004C2316" w:rsidP="004C2316">
      <w:pPr>
        <w:pStyle w:val="Odstavecseseznamem"/>
        <w:ind w:left="1440"/>
        <w:rPr>
          <w:rFonts w:ascii="Calibri" w:hAnsi="Calibri"/>
          <w:color w:val="1F497D"/>
        </w:rPr>
      </w:pPr>
    </w:p>
    <w:p w:rsidR="00E60678" w:rsidRPr="00036174" w:rsidRDefault="00E60678" w:rsidP="00E60678">
      <w:pPr>
        <w:pStyle w:val="Odstavecseseznamem"/>
        <w:numPr>
          <w:ilvl w:val="0"/>
          <w:numId w:val="1"/>
        </w:numPr>
        <w:rPr>
          <w:color w:val="1F497D"/>
        </w:rPr>
      </w:pPr>
      <w:r w:rsidRPr="00036174">
        <w:rPr>
          <w:color w:val="1F497D"/>
        </w:rPr>
        <w:t>Partnerství (přístup zdola nahoru</w:t>
      </w:r>
      <w:r w:rsidR="0053678E" w:rsidRPr="00036174">
        <w:rPr>
          <w:color w:val="1F497D"/>
        </w:rPr>
        <w:t xml:space="preserve">, fungování MAS jako organizace vč. lidských </w:t>
      </w:r>
      <w:proofErr w:type="gramStart"/>
      <w:r w:rsidR="0053678E" w:rsidRPr="00036174">
        <w:rPr>
          <w:color w:val="1F497D"/>
        </w:rPr>
        <w:t>zdrojů</w:t>
      </w:r>
      <w:r w:rsidRPr="00036174">
        <w:rPr>
          <w:color w:val="1F497D"/>
        </w:rPr>
        <w:t>)</w:t>
      </w:r>
      <w:r w:rsidR="00081109" w:rsidRPr="00036174">
        <w:rPr>
          <w:color w:val="1F497D"/>
        </w:rPr>
        <w:t xml:space="preserve"> </w:t>
      </w:r>
      <w:r w:rsidR="00A5710A">
        <w:rPr>
          <w:color w:val="1F497D"/>
        </w:rPr>
        <w:t xml:space="preserve"> </w:t>
      </w:r>
      <w:r w:rsidR="00D81166">
        <w:rPr>
          <w:b/>
          <w:color w:val="FF0000"/>
        </w:rPr>
        <w:t>&gt;&gt; Mezi</w:t>
      </w:r>
      <w:proofErr w:type="gramEnd"/>
      <w:r w:rsidR="00D81166">
        <w:rPr>
          <w:b/>
          <w:color w:val="FF0000"/>
        </w:rPr>
        <w:t xml:space="preserve"> hrady</w:t>
      </w:r>
    </w:p>
    <w:p w:rsidR="00081109" w:rsidRDefault="00081109" w:rsidP="00081109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Jakým způsobem uplatňovaly jednotlivé MAS přístup „zdola – nahoru“, předání příkladů dobré praxe</w:t>
      </w:r>
    </w:p>
    <w:p w:rsidR="00081109" w:rsidRDefault="00081109" w:rsidP="00081109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Jakým způsobem využívají MAS místní partnerství?</w:t>
      </w:r>
    </w:p>
    <w:p w:rsidR="00081109" w:rsidRDefault="00081109" w:rsidP="00081109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 MAS vlastní neziskové projekty, případně rozděluje vlastní granty? (Čistá řeka Sázava, Fond kultury a sportu) – příklady dobré praxe</w:t>
      </w:r>
    </w:p>
    <w:p w:rsidR="00F270CB" w:rsidRDefault="00F270CB" w:rsidP="00F270CB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Další činnosti MAS poskytované členům (majetková přiznání starostů, zpracování výběrových řízení, společná propagace regionu atd.) – příklady dobré praxe</w:t>
      </w:r>
    </w:p>
    <w:p w:rsidR="00081109" w:rsidRPr="00036174" w:rsidRDefault="00081109" w:rsidP="00036174">
      <w:pPr>
        <w:pStyle w:val="Bezmezer"/>
        <w:ind w:left="1080"/>
        <w:jc w:val="both"/>
        <w:rPr>
          <w:rFonts w:ascii="Times New Roman" w:hAnsi="Times New Roman"/>
          <w:sz w:val="24"/>
          <w:szCs w:val="24"/>
        </w:rPr>
      </w:pPr>
    </w:p>
    <w:p w:rsidR="00E60678" w:rsidRPr="00036174" w:rsidRDefault="00E60678" w:rsidP="00036174">
      <w:pPr>
        <w:pStyle w:val="Odstavecseseznamem"/>
        <w:numPr>
          <w:ilvl w:val="0"/>
          <w:numId w:val="1"/>
        </w:numPr>
        <w:jc w:val="both"/>
        <w:rPr>
          <w:color w:val="1F497D"/>
        </w:rPr>
      </w:pPr>
      <w:r w:rsidRPr="00036174">
        <w:rPr>
          <w:color w:val="1F497D"/>
        </w:rPr>
        <w:t>Strategické cíle</w:t>
      </w:r>
      <w:r w:rsidR="00D56C39" w:rsidRPr="00036174">
        <w:rPr>
          <w:color w:val="1F497D"/>
        </w:rPr>
        <w:t xml:space="preserve"> a jejich provázanost na strategie s dopady do území</w:t>
      </w:r>
      <w:r w:rsidR="0009558B" w:rsidRPr="00036174">
        <w:rPr>
          <w:color w:val="1F497D"/>
        </w:rPr>
        <w:t xml:space="preserve">, účinnost, </w:t>
      </w:r>
      <w:proofErr w:type="spellStart"/>
      <w:proofErr w:type="gramStart"/>
      <w:r w:rsidR="0009558B" w:rsidRPr="00036174">
        <w:rPr>
          <w:color w:val="1F497D"/>
        </w:rPr>
        <w:t>kvantifikovatelnost</w:t>
      </w:r>
      <w:proofErr w:type="spellEnd"/>
      <w:r w:rsidR="0009558B" w:rsidRPr="00036174">
        <w:rPr>
          <w:color w:val="1F497D"/>
        </w:rPr>
        <w:t xml:space="preserve"> </w:t>
      </w:r>
      <w:r w:rsidR="00A5710A">
        <w:rPr>
          <w:color w:val="1F497D"/>
        </w:rPr>
        <w:t xml:space="preserve"> </w:t>
      </w:r>
      <w:r w:rsidR="00A5710A" w:rsidRPr="00A5710A">
        <w:rPr>
          <w:b/>
          <w:color w:val="FF0000"/>
        </w:rPr>
        <w:t xml:space="preserve">&gt;&gt; </w:t>
      </w:r>
      <w:r w:rsidR="00D81166">
        <w:rPr>
          <w:b/>
          <w:color w:val="FF0000"/>
        </w:rPr>
        <w:t>Brdy</w:t>
      </w:r>
      <w:proofErr w:type="gramEnd"/>
      <w:r w:rsidR="00D81166">
        <w:rPr>
          <w:b/>
          <w:color w:val="FF0000"/>
        </w:rPr>
        <w:t xml:space="preserve"> - Vltava</w:t>
      </w:r>
    </w:p>
    <w:p w:rsidR="004C2316" w:rsidRPr="00036174" w:rsidRDefault="004C2316" w:rsidP="00036174">
      <w:pPr>
        <w:pStyle w:val="Bezmezer"/>
        <w:numPr>
          <w:ilvl w:val="0"/>
          <w:numId w:val="11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036174">
        <w:rPr>
          <w:rFonts w:ascii="Times New Roman" w:hAnsi="Times New Roman"/>
          <w:sz w:val="24"/>
          <w:szCs w:val="24"/>
        </w:rPr>
        <w:t>Podařilo se v rámci programovacího období 2007-2013 dosáhnout jednotlivých cílů nastavených ve strategii a do jaké míry?</w:t>
      </w:r>
    </w:p>
    <w:p w:rsidR="00081109" w:rsidRPr="00036174" w:rsidRDefault="00081109" w:rsidP="00036174">
      <w:pPr>
        <w:pStyle w:val="Bezmezer"/>
        <w:numPr>
          <w:ilvl w:val="0"/>
          <w:numId w:val="11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036174">
        <w:rPr>
          <w:rFonts w:ascii="Times New Roman" w:hAnsi="Times New Roman"/>
          <w:sz w:val="24"/>
          <w:szCs w:val="24"/>
        </w:rPr>
        <w:t>Celková spokojenost MAS s jednotlivými projekty realizovanými v rámci strategie a naplňováním jejich cílů?</w:t>
      </w:r>
    </w:p>
    <w:p w:rsidR="00081109" w:rsidRPr="00036174" w:rsidRDefault="00081109" w:rsidP="004C2316">
      <w:pPr>
        <w:pStyle w:val="Bezmezer"/>
        <w:ind w:left="720"/>
        <w:jc w:val="both"/>
        <w:rPr>
          <w:rFonts w:ascii="Times New Roman" w:eastAsiaTheme="minorHAnsi" w:hAnsi="Times New Roman"/>
          <w:color w:val="1F497D"/>
          <w:sz w:val="24"/>
          <w:szCs w:val="24"/>
          <w:lang w:eastAsia="cs-CZ"/>
        </w:rPr>
      </w:pPr>
    </w:p>
    <w:p w:rsidR="00E60678" w:rsidRPr="00036174" w:rsidRDefault="00E60678" w:rsidP="00E60678">
      <w:pPr>
        <w:pStyle w:val="Odstavecseseznamem"/>
        <w:numPr>
          <w:ilvl w:val="0"/>
          <w:numId w:val="1"/>
        </w:numPr>
        <w:rPr>
          <w:color w:val="1F497D"/>
        </w:rPr>
      </w:pPr>
      <w:r w:rsidRPr="00036174">
        <w:rPr>
          <w:color w:val="1F497D"/>
        </w:rPr>
        <w:t>Efektivita strategie</w:t>
      </w:r>
      <w:r w:rsidR="00D56C39" w:rsidRPr="00036174">
        <w:rPr>
          <w:color w:val="1F497D"/>
        </w:rPr>
        <w:t xml:space="preserve"> a její udržitelnost (Vhodnost zvolených nástrojů pro řešení problémů v daném území)</w:t>
      </w:r>
      <w:r w:rsidR="00A5710A">
        <w:rPr>
          <w:color w:val="1F497D"/>
        </w:rPr>
        <w:t xml:space="preserve"> </w:t>
      </w:r>
      <w:r w:rsidR="00A5710A" w:rsidRPr="00A5710A">
        <w:rPr>
          <w:b/>
          <w:color w:val="FF0000"/>
        </w:rPr>
        <w:t xml:space="preserve">&gt;&gt; </w:t>
      </w:r>
      <w:r w:rsidR="00D81166">
        <w:rPr>
          <w:b/>
          <w:color w:val="FF0000"/>
        </w:rPr>
        <w:t>Zálabí</w:t>
      </w:r>
    </w:p>
    <w:p w:rsidR="004C2316" w:rsidRPr="00036174" w:rsidRDefault="004C2316" w:rsidP="004C2316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36174">
        <w:rPr>
          <w:rFonts w:ascii="Times New Roman" w:hAnsi="Times New Roman"/>
          <w:sz w:val="24"/>
          <w:szCs w:val="24"/>
        </w:rPr>
        <w:t>Ekonomickou efektivnost je možné posoudit z hlediska vynaložených finančních zdr</w:t>
      </w:r>
      <w:r w:rsidR="00036174" w:rsidRPr="00036174">
        <w:rPr>
          <w:rFonts w:ascii="Times New Roman" w:hAnsi="Times New Roman"/>
          <w:sz w:val="24"/>
          <w:szCs w:val="24"/>
        </w:rPr>
        <w:t>ojů na jednotlivých územích MAS</w:t>
      </w:r>
      <w:r w:rsidRPr="00036174">
        <w:rPr>
          <w:rFonts w:ascii="Times New Roman" w:hAnsi="Times New Roman"/>
          <w:sz w:val="24"/>
          <w:szCs w:val="24"/>
        </w:rPr>
        <w:t xml:space="preserve"> (např. počet nově vytvořených pracovních míst, průměrná výše dotace na projekt v jednotlivých opatřeních, počet projektů na roční alokaci MAS atd.)</w:t>
      </w:r>
      <w:r w:rsidR="00036174" w:rsidRPr="00036174">
        <w:rPr>
          <w:rFonts w:ascii="Times New Roman" w:hAnsi="Times New Roman"/>
          <w:sz w:val="24"/>
          <w:szCs w:val="24"/>
        </w:rPr>
        <w:t>.</w:t>
      </w:r>
    </w:p>
    <w:p w:rsidR="004C2316" w:rsidRPr="00036174" w:rsidRDefault="004C2316" w:rsidP="00F270CB">
      <w:pPr>
        <w:pStyle w:val="Odstavecseseznamem"/>
        <w:ind w:left="1080"/>
        <w:rPr>
          <w:color w:val="1F497D"/>
        </w:rPr>
      </w:pPr>
    </w:p>
    <w:p w:rsidR="00036174" w:rsidRPr="00036174" w:rsidRDefault="00036174" w:rsidP="00036174">
      <w:pPr>
        <w:pStyle w:val="Odstavecseseznamem"/>
        <w:rPr>
          <w:color w:val="1F497D"/>
        </w:rPr>
      </w:pPr>
    </w:p>
    <w:p w:rsidR="00E60678" w:rsidRPr="00036174" w:rsidRDefault="00E60678" w:rsidP="00E60678">
      <w:pPr>
        <w:pStyle w:val="Odstavecseseznamem"/>
        <w:numPr>
          <w:ilvl w:val="0"/>
          <w:numId w:val="1"/>
        </w:numPr>
        <w:rPr>
          <w:color w:val="1F497D"/>
        </w:rPr>
      </w:pPr>
      <w:r w:rsidRPr="00036174">
        <w:rPr>
          <w:color w:val="1F497D"/>
        </w:rPr>
        <w:t xml:space="preserve">Analýza rizik a jejich </w:t>
      </w:r>
      <w:proofErr w:type="gramStart"/>
      <w:r w:rsidRPr="00036174">
        <w:rPr>
          <w:color w:val="1F497D"/>
        </w:rPr>
        <w:t xml:space="preserve">hodnocení </w:t>
      </w:r>
      <w:r w:rsidR="00A5710A">
        <w:rPr>
          <w:color w:val="1F497D"/>
        </w:rPr>
        <w:t xml:space="preserve"> </w:t>
      </w:r>
      <w:r w:rsidR="00A5710A" w:rsidRPr="00A5710A">
        <w:rPr>
          <w:b/>
          <w:color w:val="FF0000"/>
        </w:rPr>
        <w:t>&gt;&gt; Pošembeří</w:t>
      </w:r>
      <w:proofErr w:type="gramEnd"/>
    </w:p>
    <w:p w:rsidR="00EC3C56" w:rsidRPr="00036174" w:rsidRDefault="00EC3C56" w:rsidP="00EC3C56">
      <w:pPr>
        <w:pStyle w:val="Odstavecseseznamem"/>
        <w:numPr>
          <w:ilvl w:val="0"/>
          <w:numId w:val="7"/>
        </w:numPr>
        <w:rPr>
          <w:rFonts w:eastAsia="Calibri"/>
          <w:lang w:eastAsia="en-US"/>
        </w:rPr>
      </w:pPr>
      <w:r w:rsidRPr="00036174">
        <w:rPr>
          <w:rFonts w:eastAsia="Calibri"/>
          <w:lang w:eastAsia="en-US"/>
        </w:rPr>
        <w:t>Co lze požadovat za dopad či účinek zásahu v porovnání k celkové situaci cíl</w:t>
      </w:r>
      <w:r w:rsidR="00036174" w:rsidRPr="00036174">
        <w:rPr>
          <w:rFonts w:eastAsia="Calibri"/>
          <w:lang w:eastAsia="en-US"/>
        </w:rPr>
        <w:t xml:space="preserve">ových </w:t>
      </w:r>
      <w:r w:rsidRPr="00036174">
        <w:rPr>
          <w:rFonts w:eastAsia="Calibri"/>
          <w:lang w:eastAsia="en-US"/>
        </w:rPr>
        <w:t xml:space="preserve">skupiny? Jak se dopady programu /strategie/ projektu uplatnily </w:t>
      </w:r>
      <w:r w:rsidR="00036174" w:rsidRPr="00036174">
        <w:rPr>
          <w:rFonts w:eastAsia="Calibri"/>
          <w:lang w:eastAsia="en-US"/>
        </w:rPr>
        <w:t>p</w:t>
      </w:r>
      <w:r w:rsidRPr="00036174">
        <w:rPr>
          <w:rFonts w:eastAsia="Calibri"/>
          <w:lang w:eastAsia="en-US"/>
        </w:rPr>
        <w:t>ř</w:t>
      </w:r>
      <w:r w:rsidR="00036174" w:rsidRPr="00036174">
        <w:rPr>
          <w:rFonts w:eastAsia="Calibri"/>
          <w:lang w:eastAsia="en-US"/>
        </w:rPr>
        <w:t xml:space="preserve">i plnění rozvojových potřeb cílových </w:t>
      </w:r>
      <w:r w:rsidRPr="00036174">
        <w:rPr>
          <w:rFonts w:eastAsia="Calibri"/>
          <w:lang w:eastAsia="en-US"/>
        </w:rPr>
        <w:t>skupin?</w:t>
      </w:r>
    </w:p>
    <w:p w:rsidR="00EC3C56" w:rsidRPr="00036174" w:rsidRDefault="00EC3C56" w:rsidP="00036174">
      <w:pPr>
        <w:pStyle w:val="Odstavecseseznamem"/>
        <w:ind w:left="1080"/>
        <w:rPr>
          <w:rFonts w:eastAsia="Calibri"/>
          <w:lang w:eastAsia="en-US"/>
        </w:rPr>
      </w:pPr>
    </w:p>
    <w:p w:rsidR="00081109" w:rsidRPr="00036174" w:rsidRDefault="00E60678" w:rsidP="00081109">
      <w:pPr>
        <w:pStyle w:val="Odstavecseseznamem"/>
        <w:numPr>
          <w:ilvl w:val="0"/>
          <w:numId w:val="1"/>
        </w:numPr>
        <w:rPr>
          <w:color w:val="1F497D"/>
        </w:rPr>
      </w:pPr>
      <w:r w:rsidRPr="00036174">
        <w:rPr>
          <w:color w:val="1F497D"/>
        </w:rPr>
        <w:t xml:space="preserve">Synergický efekt (multiplikační efekt, </w:t>
      </w:r>
      <w:proofErr w:type="spellStart"/>
      <w:r w:rsidRPr="00036174">
        <w:rPr>
          <w:color w:val="1F497D"/>
        </w:rPr>
        <w:t>multisektorový</w:t>
      </w:r>
      <w:proofErr w:type="spellEnd"/>
      <w:r w:rsidRPr="00036174">
        <w:rPr>
          <w:color w:val="1F497D"/>
        </w:rPr>
        <w:t xml:space="preserve"> efekt)</w:t>
      </w:r>
      <w:r w:rsidR="00A5710A">
        <w:rPr>
          <w:color w:val="1F497D"/>
        </w:rPr>
        <w:t xml:space="preserve"> </w:t>
      </w:r>
      <w:r w:rsidR="00A5710A" w:rsidRPr="00A5710A">
        <w:rPr>
          <w:b/>
          <w:color w:val="FF0000"/>
        </w:rPr>
        <w:t xml:space="preserve">&gt;&gt; </w:t>
      </w:r>
      <w:r w:rsidR="00D81166">
        <w:rPr>
          <w:b/>
          <w:color w:val="FF0000"/>
        </w:rPr>
        <w:t>Jihozápad</w:t>
      </w:r>
    </w:p>
    <w:p w:rsidR="00081109" w:rsidRPr="00036174" w:rsidRDefault="00081109" w:rsidP="00081109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36174">
        <w:rPr>
          <w:rFonts w:ascii="Times New Roman" w:hAnsi="Times New Roman"/>
          <w:sz w:val="24"/>
          <w:szCs w:val="24"/>
        </w:rPr>
        <w:t xml:space="preserve">Jak se dařilo jednotlivým MAS uplatňovat </w:t>
      </w:r>
      <w:proofErr w:type="spellStart"/>
      <w:r w:rsidRPr="00036174">
        <w:rPr>
          <w:rFonts w:ascii="Times New Roman" w:hAnsi="Times New Roman"/>
          <w:sz w:val="24"/>
          <w:szCs w:val="24"/>
        </w:rPr>
        <w:t>multisektorový</w:t>
      </w:r>
      <w:proofErr w:type="spellEnd"/>
      <w:r w:rsidRPr="00036174">
        <w:rPr>
          <w:rFonts w:ascii="Times New Roman" w:hAnsi="Times New Roman"/>
          <w:sz w:val="24"/>
          <w:szCs w:val="24"/>
        </w:rPr>
        <w:t xml:space="preserve"> přístup?</w:t>
      </w:r>
    </w:p>
    <w:p w:rsidR="00081109" w:rsidRPr="00036174" w:rsidRDefault="00081109" w:rsidP="00081109">
      <w:pPr>
        <w:pStyle w:val="Odstavecseseznamem"/>
        <w:rPr>
          <w:color w:val="1F497D"/>
        </w:rPr>
      </w:pPr>
    </w:p>
    <w:p w:rsidR="00081109" w:rsidRPr="00036174" w:rsidRDefault="0053678E" w:rsidP="00081109">
      <w:pPr>
        <w:pStyle w:val="Odstavecseseznamem"/>
        <w:numPr>
          <w:ilvl w:val="0"/>
          <w:numId w:val="1"/>
        </w:numPr>
        <w:rPr>
          <w:color w:val="1F497D"/>
        </w:rPr>
      </w:pPr>
      <w:r w:rsidRPr="00036174">
        <w:rPr>
          <w:color w:val="1F497D"/>
        </w:rPr>
        <w:t xml:space="preserve">Inovace a kvalita </w:t>
      </w:r>
      <w:proofErr w:type="gramStart"/>
      <w:r w:rsidRPr="00036174">
        <w:rPr>
          <w:color w:val="1F497D"/>
        </w:rPr>
        <w:t>projektů</w:t>
      </w:r>
      <w:r w:rsidR="00081109" w:rsidRPr="00036174">
        <w:rPr>
          <w:color w:val="1F497D"/>
        </w:rPr>
        <w:t xml:space="preserve"> </w:t>
      </w:r>
      <w:r w:rsidR="00A5710A">
        <w:rPr>
          <w:color w:val="1F497D"/>
        </w:rPr>
        <w:t xml:space="preserve"> </w:t>
      </w:r>
      <w:r w:rsidR="00A5710A" w:rsidRPr="00A5710A">
        <w:rPr>
          <w:b/>
          <w:color w:val="FF0000"/>
        </w:rPr>
        <w:t xml:space="preserve">&gt;&gt; </w:t>
      </w:r>
      <w:r w:rsidR="00146795">
        <w:rPr>
          <w:b/>
          <w:color w:val="FF0000"/>
        </w:rPr>
        <w:t>Vyhlídky</w:t>
      </w:r>
      <w:proofErr w:type="gramEnd"/>
    </w:p>
    <w:p w:rsidR="00081109" w:rsidRPr="00036174" w:rsidRDefault="00081109" w:rsidP="00036174">
      <w:pPr>
        <w:pStyle w:val="Bezmezer"/>
        <w:numPr>
          <w:ilvl w:val="0"/>
          <w:numId w:val="12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036174">
        <w:rPr>
          <w:rFonts w:ascii="Times New Roman" w:hAnsi="Times New Roman"/>
          <w:sz w:val="24"/>
          <w:szCs w:val="24"/>
        </w:rPr>
        <w:t xml:space="preserve">Přinesla strategie programovacího období 2007 – 2013 nové aspekty území? Vznikla nějaká nová potřeba, případně vyřešila se původní potřeba území? </w:t>
      </w:r>
    </w:p>
    <w:p w:rsidR="00481222" w:rsidRPr="00036174" w:rsidRDefault="00081109" w:rsidP="00036174">
      <w:pPr>
        <w:pStyle w:val="Bezmezer"/>
        <w:numPr>
          <w:ilvl w:val="0"/>
          <w:numId w:val="12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036174">
        <w:rPr>
          <w:rFonts w:ascii="Times New Roman" w:hAnsi="Times New Roman"/>
          <w:sz w:val="24"/>
          <w:szCs w:val="24"/>
        </w:rPr>
        <w:t>Přinesla strategie MAS inovativní, v území dosud nevyužívané metody a postupy?</w:t>
      </w:r>
    </w:p>
    <w:p w:rsidR="00D21F09" w:rsidRPr="00036174" w:rsidRDefault="00D21F09" w:rsidP="00081109">
      <w:pPr>
        <w:pStyle w:val="Bezmezer"/>
        <w:ind w:left="720"/>
        <w:jc w:val="both"/>
        <w:rPr>
          <w:rFonts w:ascii="Times New Roman" w:hAnsi="Times New Roman"/>
          <w:sz w:val="24"/>
          <w:szCs w:val="24"/>
        </w:rPr>
      </w:pPr>
    </w:p>
    <w:p w:rsidR="0053678E" w:rsidRPr="00036174" w:rsidRDefault="00157D90" w:rsidP="00481222">
      <w:pPr>
        <w:pStyle w:val="Odstavecseseznamem"/>
        <w:numPr>
          <w:ilvl w:val="0"/>
          <w:numId w:val="1"/>
        </w:numPr>
        <w:rPr>
          <w:color w:val="1F497D"/>
        </w:rPr>
      </w:pPr>
      <w:r w:rsidRPr="00036174">
        <w:rPr>
          <w:color w:val="1F497D"/>
        </w:rPr>
        <w:t>Síťování - komunikace</w:t>
      </w:r>
      <w:r w:rsidR="0053678E" w:rsidRPr="00036174">
        <w:rPr>
          <w:color w:val="1F497D"/>
        </w:rPr>
        <w:t xml:space="preserve"> (předávání informací předávání zkušeností)</w:t>
      </w:r>
      <w:r w:rsidR="00A5710A">
        <w:rPr>
          <w:color w:val="1F497D"/>
        </w:rPr>
        <w:t xml:space="preserve"> </w:t>
      </w:r>
      <w:r w:rsidR="00A5710A" w:rsidRPr="00A5710A">
        <w:rPr>
          <w:b/>
          <w:color w:val="FF0000"/>
        </w:rPr>
        <w:t xml:space="preserve">&gt;&gt; </w:t>
      </w:r>
      <w:r w:rsidR="00146795">
        <w:rPr>
          <w:b/>
          <w:color w:val="FF0000"/>
        </w:rPr>
        <w:t>Brdy</w:t>
      </w:r>
    </w:p>
    <w:p w:rsidR="00081109" w:rsidRPr="00036174" w:rsidRDefault="00081109" w:rsidP="00081109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36174">
        <w:rPr>
          <w:rFonts w:ascii="Times New Roman" w:hAnsi="Times New Roman"/>
          <w:sz w:val="24"/>
          <w:szCs w:val="24"/>
        </w:rPr>
        <w:t>Jakým způsobem řešily jednotlivé MAS společenské a osobní vazby sloužící k předávání informací a zkušeností na jejich území?</w:t>
      </w:r>
    </w:p>
    <w:p w:rsidR="00081109" w:rsidRPr="00036174" w:rsidRDefault="00081109" w:rsidP="00081109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36174">
        <w:rPr>
          <w:rFonts w:ascii="Times New Roman" w:hAnsi="Times New Roman"/>
          <w:sz w:val="24"/>
          <w:szCs w:val="24"/>
        </w:rPr>
        <w:t>Popis vytvoření vazeb a předávání zkušeností nejen v oblastech projektů spolupráce mezi jednotlivými MAS v průběhu minulého programovacího období? (např. krajská setkání MAS)</w:t>
      </w:r>
    </w:p>
    <w:p w:rsidR="00081109" w:rsidRPr="00036174" w:rsidRDefault="00081109" w:rsidP="00081109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36174">
        <w:rPr>
          <w:rFonts w:ascii="Times New Roman" w:hAnsi="Times New Roman"/>
          <w:sz w:val="24"/>
          <w:szCs w:val="24"/>
        </w:rPr>
        <w:t>Jakým způsobem jednotlivé MAS komunikovaly s příjemci podpory?</w:t>
      </w:r>
    </w:p>
    <w:p w:rsidR="00081109" w:rsidRPr="00036174" w:rsidRDefault="00081109" w:rsidP="00036174">
      <w:pPr>
        <w:pStyle w:val="Odstavecseseznamem"/>
        <w:ind w:left="1080"/>
        <w:rPr>
          <w:color w:val="1F497D"/>
        </w:rPr>
      </w:pPr>
    </w:p>
    <w:p w:rsidR="0053678E" w:rsidRPr="00036174" w:rsidRDefault="0053678E" w:rsidP="00E60678">
      <w:pPr>
        <w:pStyle w:val="Odstavecseseznamem"/>
        <w:numPr>
          <w:ilvl w:val="0"/>
          <w:numId w:val="1"/>
        </w:numPr>
        <w:rPr>
          <w:color w:val="1F497D"/>
        </w:rPr>
      </w:pPr>
      <w:r w:rsidRPr="00036174">
        <w:rPr>
          <w:color w:val="1F497D"/>
        </w:rPr>
        <w:t>Udržitelnost (funkčnost a efektivita realizovaných projektů)</w:t>
      </w:r>
      <w:r w:rsidR="00A5710A">
        <w:rPr>
          <w:color w:val="1F497D"/>
        </w:rPr>
        <w:t xml:space="preserve"> </w:t>
      </w:r>
      <w:r w:rsidR="00A5710A" w:rsidRPr="00A5710A">
        <w:rPr>
          <w:b/>
          <w:color w:val="FF0000"/>
        </w:rPr>
        <w:t xml:space="preserve">&gt;&gt; </w:t>
      </w:r>
      <w:r w:rsidR="00146795">
        <w:rPr>
          <w:b/>
          <w:color w:val="FF0000"/>
        </w:rPr>
        <w:t>Střední Polabí</w:t>
      </w:r>
    </w:p>
    <w:p w:rsidR="00AE5CC1" w:rsidRPr="00036174" w:rsidRDefault="00AE5CC1" w:rsidP="00AE5CC1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36174">
        <w:rPr>
          <w:rFonts w:ascii="Times New Roman" w:hAnsi="Times New Roman"/>
          <w:sz w:val="24"/>
          <w:szCs w:val="24"/>
        </w:rPr>
        <w:t>Jak je udržitelnost posuzována?</w:t>
      </w:r>
    </w:p>
    <w:p w:rsidR="00AE5CC1" w:rsidRPr="00036174" w:rsidRDefault="00AE5CC1" w:rsidP="00036174">
      <w:pPr>
        <w:pStyle w:val="Bezmezer"/>
        <w:ind w:left="1080"/>
        <w:jc w:val="both"/>
        <w:rPr>
          <w:rFonts w:ascii="Times New Roman" w:hAnsi="Times New Roman"/>
          <w:sz w:val="24"/>
          <w:szCs w:val="24"/>
        </w:rPr>
      </w:pPr>
    </w:p>
    <w:p w:rsidR="0053678E" w:rsidRPr="00036174" w:rsidRDefault="00157D90" w:rsidP="00E60678">
      <w:pPr>
        <w:pStyle w:val="Odstavecseseznamem"/>
        <w:numPr>
          <w:ilvl w:val="0"/>
          <w:numId w:val="1"/>
        </w:numPr>
        <w:rPr>
          <w:color w:val="1F497D"/>
        </w:rPr>
      </w:pPr>
      <w:r w:rsidRPr="00036174">
        <w:rPr>
          <w:color w:val="1F497D"/>
        </w:rPr>
        <w:t>Transparentnost řízení strategie</w:t>
      </w:r>
      <w:r w:rsidR="00A5710A">
        <w:rPr>
          <w:color w:val="1F497D"/>
        </w:rPr>
        <w:t xml:space="preserve"> </w:t>
      </w:r>
      <w:r w:rsidR="00A5710A" w:rsidRPr="00A5710A">
        <w:rPr>
          <w:b/>
          <w:color w:val="FF0000"/>
        </w:rPr>
        <w:t xml:space="preserve">&gt;&gt; </w:t>
      </w:r>
      <w:r w:rsidR="00146795">
        <w:rPr>
          <w:b/>
          <w:color w:val="FF0000"/>
        </w:rPr>
        <w:t>Sedlčansko</w:t>
      </w:r>
    </w:p>
    <w:p w:rsidR="00AE5CC1" w:rsidRPr="00036174" w:rsidRDefault="00AE5CC1" w:rsidP="00AE5CC1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36174">
        <w:rPr>
          <w:rFonts w:ascii="Times New Roman" w:hAnsi="Times New Roman"/>
          <w:sz w:val="24"/>
          <w:szCs w:val="24"/>
        </w:rPr>
        <w:t>Sděluje průběžně rozhodující orgán MAS fungování organizace a strategie veřejnosti?</w:t>
      </w:r>
    </w:p>
    <w:p w:rsidR="00AE5CC1" w:rsidRPr="00036174" w:rsidRDefault="00AE5CC1" w:rsidP="00AE5CC1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36174">
        <w:rPr>
          <w:rFonts w:ascii="Times New Roman" w:hAnsi="Times New Roman"/>
          <w:sz w:val="24"/>
          <w:szCs w:val="24"/>
        </w:rPr>
        <w:t>Existují jasné a veřejně dostupné postupy pro výběr projektů</w:t>
      </w:r>
    </w:p>
    <w:p w:rsidR="00036174" w:rsidRPr="00036174" w:rsidRDefault="00036174" w:rsidP="00036174">
      <w:pPr>
        <w:pStyle w:val="Bezmezer"/>
        <w:ind w:left="1080"/>
        <w:jc w:val="both"/>
        <w:rPr>
          <w:rFonts w:ascii="Times New Roman" w:hAnsi="Times New Roman"/>
          <w:sz w:val="24"/>
          <w:szCs w:val="24"/>
        </w:rPr>
      </w:pPr>
    </w:p>
    <w:p w:rsidR="00D21F09" w:rsidRPr="00036174" w:rsidRDefault="004C2316" w:rsidP="004C2316">
      <w:pPr>
        <w:pStyle w:val="Odstavecseseznamem"/>
        <w:numPr>
          <w:ilvl w:val="0"/>
          <w:numId w:val="1"/>
        </w:numPr>
        <w:spacing w:after="200" w:line="276" w:lineRule="auto"/>
        <w:contextualSpacing/>
        <w:rPr>
          <w:color w:val="1F497D"/>
        </w:rPr>
      </w:pPr>
      <w:r w:rsidRPr="00036174">
        <w:rPr>
          <w:color w:val="1F497D"/>
        </w:rPr>
        <w:t>Relevance strategie - průběžné posuzování strategie se zohledněním vývoje v</w:t>
      </w:r>
      <w:r w:rsidR="00D21F09" w:rsidRPr="00036174">
        <w:rPr>
          <w:color w:val="1F497D"/>
        </w:rPr>
        <w:t> </w:t>
      </w:r>
      <w:r w:rsidRPr="00036174">
        <w:rPr>
          <w:color w:val="1F497D"/>
        </w:rPr>
        <w:t>území</w:t>
      </w:r>
      <w:r w:rsidR="00D21F09" w:rsidRPr="00036174">
        <w:rPr>
          <w:color w:val="1F497D"/>
        </w:rPr>
        <w:t>)</w:t>
      </w:r>
      <w:r w:rsidR="00A5710A" w:rsidRPr="00A5710A">
        <w:rPr>
          <w:b/>
          <w:color w:val="FF0000"/>
        </w:rPr>
        <w:t xml:space="preserve"> &gt;&gt; </w:t>
      </w:r>
      <w:r w:rsidR="00146795">
        <w:rPr>
          <w:b/>
          <w:color w:val="FF0000"/>
        </w:rPr>
        <w:t>Nad Prahou</w:t>
      </w:r>
    </w:p>
    <w:p w:rsidR="004C2316" w:rsidRPr="00036174" w:rsidRDefault="004C2316" w:rsidP="00AE5CC1">
      <w:pPr>
        <w:pStyle w:val="Odstavecseseznamem"/>
        <w:numPr>
          <w:ilvl w:val="0"/>
          <w:numId w:val="7"/>
        </w:numPr>
        <w:spacing w:after="200" w:line="276" w:lineRule="auto"/>
        <w:contextualSpacing/>
        <w:rPr>
          <w:rFonts w:eastAsia="Calibri"/>
          <w:lang w:eastAsia="en-US"/>
        </w:rPr>
      </w:pPr>
      <w:r w:rsidRPr="00036174">
        <w:rPr>
          <w:rFonts w:eastAsia="Calibri"/>
          <w:lang w:eastAsia="en-US"/>
        </w:rPr>
        <w:t>zda strategie od</w:t>
      </w:r>
      <w:r w:rsidR="00D21F09" w:rsidRPr="00036174">
        <w:rPr>
          <w:rFonts w:eastAsia="Calibri"/>
          <w:lang w:eastAsia="en-US"/>
        </w:rPr>
        <w:t>povídá identifikovaným potřebám</w:t>
      </w:r>
    </w:p>
    <w:p w:rsidR="004C2316" w:rsidRPr="0053678E" w:rsidRDefault="004C2316" w:rsidP="004C2316">
      <w:pPr>
        <w:pStyle w:val="Odstavecseseznamem"/>
        <w:rPr>
          <w:rFonts w:ascii="Calibri" w:hAnsi="Calibri"/>
          <w:color w:val="1F497D"/>
        </w:rPr>
      </w:pPr>
    </w:p>
    <w:p w:rsidR="003841C7" w:rsidRDefault="003841C7"/>
    <w:sectPr w:rsidR="003841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C55" w:rsidRDefault="00886C55" w:rsidP="00036174">
      <w:pPr>
        <w:spacing w:after="0" w:line="240" w:lineRule="auto"/>
      </w:pPr>
      <w:r>
        <w:separator/>
      </w:r>
    </w:p>
  </w:endnote>
  <w:endnote w:type="continuationSeparator" w:id="0">
    <w:p w:rsidR="00886C55" w:rsidRDefault="00886C55" w:rsidP="00036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C55" w:rsidRDefault="00886C55" w:rsidP="00036174">
      <w:pPr>
        <w:spacing w:after="0" w:line="240" w:lineRule="auto"/>
      </w:pPr>
      <w:r>
        <w:separator/>
      </w:r>
    </w:p>
  </w:footnote>
  <w:footnote w:type="continuationSeparator" w:id="0">
    <w:p w:rsidR="00886C55" w:rsidRDefault="00886C55" w:rsidP="00036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174" w:rsidRDefault="00036174" w:rsidP="00036174">
    <w:pPr>
      <w:autoSpaceDE w:val="0"/>
      <w:autoSpaceDN w:val="0"/>
      <w:adjustRightInd w:val="0"/>
      <w:ind w:left="-851"/>
      <w:jc w:val="center"/>
      <w:rPr>
        <w:b/>
        <w:color w:val="000000"/>
        <w:sz w:val="36"/>
        <w:szCs w:val="36"/>
      </w:rPr>
    </w:pPr>
    <w:r>
      <w:rPr>
        <w:noProof/>
        <w:lang w:eastAsia="cs-CZ"/>
      </w:rPr>
      <w:drawing>
        <wp:inline distT="0" distB="0" distL="0" distR="0">
          <wp:extent cx="5760720" cy="690449"/>
          <wp:effectExtent l="0" t="0" r="0" b="0"/>
          <wp:docPr id="1" name="Obrázek 1" descr="prv-baner_bez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v-baner_bez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0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6174" w:rsidRPr="00036174" w:rsidRDefault="00036174" w:rsidP="00036174">
    <w:pPr>
      <w:pStyle w:val="Bezmezer"/>
      <w:jc w:val="center"/>
      <w:rPr>
        <w:rFonts w:ascii="Times New Roman" w:hAnsi="Times New Roman"/>
        <w:b/>
        <w:sz w:val="32"/>
        <w:szCs w:val="32"/>
      </w:rPr>
    </w:pPr>
    <w:r w:rsidRPr="00036174">
      <w:rPr>
        <w:rFonts w:ascii="Times New Roman" w:hAnsi="Times New Roman"/>
        <w:b/>
        <w:sz w:val="32"/>
        <w:szCs w:val="32"/>
      </w:rPr>
      <w:t>Evaluace a monitoring strategií MAS ve Středočeském kraji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146B4"/>
    <w:multiLevelType w:val="hybridMultilevel"/>
    <w:tmpl w:val="98EE67C0"/>
    <w:lvl w:ilvl="0" w:tplc="F0CE96C6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942EBA"/>
    <w:multiLevelType w:val="hybridMultilevel"/>
    <w:tmpl w:val="6C78C416"/>
    <w:lvl w:ilvl="0" w:tplc="0D48C5A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514FCE"/>
    <w:multiLevelType w:val="hybridMultilevel"/>
    <w:tmpl w:val="3FA634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86D85"/>
    <w:multiLevelType w:val="hybridMultilevel"/>
    <w:tmpl w:val="C3F07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F2618"/>
    <w:multiLevelType w:val="hybridMultilevel"/>
    <w:tmpl w:val="039252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10A59"/>
    <w:multiLevelType w:val="hybridMultilevel"/>
    <w:tmpl w:val="758C0C56"/>
    <w:lvl w:ilvl="0" w:tplc="6212A6D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8C2092E"/>
    <w:multiLevelType w:val="hybridMultilevel"/>
    <w:tmpl w:val="BE682EDE"/>
    <w:lvl w:ilvl="0" w:tplc="6DB898B4">
      <w:numFmt w:val="bullet"/>
      <w:lvlText w:val="-"/>
      <w:lvlJc w:val="left"/>
      <w:pPr>
        <w:ind w:left="1440" w:hanging="360"/>
      </w:pPr>
      <w:rPr>
        <w:rFonts w:ascii="Calibri" w:eastAsia="Calibri" w:hAnsi="Calibri" w:cs="MyriadPro-Regular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5150BA"/>
    <w:multiLevelType w:val="hybridMultilevel"/>
    <w:tmpl w:val="BE1CCB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D155F0"/>
    <w:multiLevelType w:val="hybridMultilevel"/>
    <w:tmpl w:val="5CF6D976"/>
    <w:lvl w:ilvl="0" w:tplc="6DB898B4">
      <w:numFmt w:val="bullet"/>
      <w:lvlText w:val="-"/>
      <w:lvlJc w:val="left"/>
      <w:pPr>
        <w:ind w:left="1440" w:hanging="360"/>
      </w:pPr>
      <w:rPr>
        <w:rFonts w:ascii="Calibri" w:eastAsia="Calibri" w:hAnsi="Calibri" w:cs="MyriadPro-Regular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F80BE6"/>
    <w:multiLevelType w:val="hybridMultilevel"/>
    <w:tmpl w:val="419A3930"/>
    <w:lvl w:ilvl="0" w:tplc="32DEBDA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18177BF"/>
    <w:multiLevelType w:val="hybridMultilevel"/>
    <w:tmpl w:val="5CD00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3"/>
  </w:num>
  <w:num w:numId="5">
    <w:abstractNumId w:val="9"/>
  </w:num>
  <w:num w:numId="6">
    <w:abstractNumId w:val="0"/>
  </w:num>
  <w:num w:numId="7">
    <w:abstractNumId w:val="1"/>
  </w:num>
  <w:num w:numId="8">
    <w:abstractNumId w:val="10"/>
  </w:num>
  <w:num w:numId="9">
    <w:abstractNumId w:val="5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678"/>
    <w:rsid w:val="00036174"/>
    <w:rsid w:val="00081109"/>
    <w:rsid w:val="0009558B"/>
    <w:rsid w:val="00146795"/>
    <w:rsid w:val="00157D90"/>
    <w:rsid w:val="003841C7"/>
    <w:rsid w:val="00481222"/>
    <w:rsid w:val="004C2316"/>
    <w:rsid w:val="004E3357"/>
    <w:rsid w:val="0053678E"/>
    <w:rsid w:val="00606393"/>
    <w:rsid w:val="00886C55"/>
    <w:rsid w:val="00A5710A"/>
    <w:rsid w:val="00AE5CC1"/>
    <w:rsid w:val="00B852BD"/>
    <w:rsid w:val="00D21F09"/>
    <w:rsid w:val="00D56C39"/>
    <w:rsid w:val="00D81166"/>
    <w:rsid w:val="00E60678"/>
    <w:rsid w:val="00EC3C56"/>
    <w:rsid w:val="00F03B21"/>
    <w:rsid w:val="00F2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B7D82-1843-437E-824D-56742965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0678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C231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1bZarovnatdoblokuVlevo095cm">
    <w:name w:val="Styl 11 b. Zarovnat do bloku Vlevo:  095 cm"/>
    <w:basedOn w:val="Normln"/>
    <w:autoRedefine/>
    <w:rsid w:val="00F270CB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6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6174"/>
  </w:style>
  <w:style w:type="paragraph" w:styleId="Zpat">
    <w:name w:val="footer"/>
    <w:basedOn w:val="Normln"/>
    <w:link w:val="ZpatChar"/>
    <w:uiPriority w:val="99"/>
    <w:unhideWhenUsed/>
    <w:rsid w:val="00036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6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Iva Cucova</cp:lastModifiedBy>
  <cp:revision>2</cp:revision>
  <dcterms:created xsi:type="dcterms:W3CDTF">2015-04-09T08:05:00Z</dcterms:created>
  <dcterms:modified xsi:type="dcterms:W3CDTF">2015-04-09T08:05:00Z</dcterms:modified>
</cp:coreProperties>
</file>